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0"/>
        <w:rPr>
          <w:rStyle w:val="style15"/>
          <w:u w:val="single"/>
        </w:rPr>
      </w:pPr>
      <w:r>
        <w:rPr>
          <w:rStyle w:val="style15"/>
          <w:u w:val="single"/>
        </w:rPr>
        <w:t>Learning Activity 2 </w:t>
      </w:r>
    </w:p>
    <w:p>
      <w:pPr>
        <w:pStyle w:val="style20"/>
        <w:rPr/>
      </w:pPr>
      <w:r>
        <w:rPr/>
        <w:t> </w:t>
      </w:r>
    </w:p>
    <w:tbl>
      <w:tblPr>
        <w:jc w:val="left"/>
        <w:tblInd w:type="dxa" w:w="28"/>
        <w:tblBorders>
          <w:top w:val="nil"/>
          <w:left w:val="nil"/>
          <w:bottom w:val="nil"/>
          <w:insideH w:val="nil"/>
          <w:right w:val="nil"/>
          <w:insideV w:val="nil"/>
        </w:tblBorders>
        <w:tblCellMar>
          <w:top w:type="dxa" w:w="28"/>
          <w:left w:type="dxa" w:w="28"/>
          <w:bottom w:type="dxa" w:w="28"/>
          <w:right w:type="dxa" w:w="28"/>
        </w:tblCellMar>
      </w:tblPr>
      <w:tblGrid>
        <w:gridCol w:w="9491"/>
      </w:tblGrid>
      <w:tr>
        <w:trPr>
          <w:cantSplit w:val="false"/>
        </w:trPr>
        <w:tc>
          <w:tcPr>
            <w:tcW w:type="dxa" w:w="9491"/>
            <w:tcBorders>
              <w:top w:val="nil"/>
              <w:left w:val="nil"/>
              <w:bottom w:val="nil"/>
              <w:right w:val="nil"/>
            </w:tcBorders>
            <w:shd w:fill="FFFFFF" w:val="clear"/>
            <w:vAlign w:val="center"/>
          </w:tcPr>
          <w:p>
            <w:pPr>
              <w:pStyle w:val="style24"/>
              <w:spacing w:after="283" w:before="0"/>
              <w:contextualSpacing w:val="false"/>
              <w:rPr/>
            </w:pPr>
            <w:r>
              <w:rPr>
                <w:b/>
                <w:bCs/>
              </w:rPr>
              <w:t>Activity Type</w:t>
            </w:r>
            <w:r>
              <w:rPr/>
              <w:t>:                Collaborative Decision Making</w:t>
            </w:r>
          </w:p>
        </w:tc>
      </w:tr>
      <w:tr>
        <w:trPr>
          <w:cantSplit w:val="false"/>
        </w:trPr>
        <w:tc>
          <w:tcPr>
            <w:tcW w:type="dxa" w:w="9491"/>
            <w:tcBorders>
              <w:top w:val="nil"/>
              <w:left w:val="nil"/>
              <w:bottom w:val="nil"/>
              <w:right w:val="nil"/>
            </w:tcBorders>
            <w:shd w:fill="FFFFFF" w:val="clear"/>
            <w:vAlign w:val="center"/>
          </w:tcPr>
          <w:p>
            <w:pPr>
              <w:pStyle w:val="style24"/>
              <w:spacing w:after="283" w:before="0"/>
              <w:contextualSpacing w:val="false"/>
              <w:rPr/>
            </w:pPr>
            <w:r>
              <w:rPr>
                <w:b/>
                <w:bCs/>
              </w:rPr>
              <w:t>Learning Solution Type</w:t>
            </w:r>
            <w:r>
              <w:rPr/>
              <w:t>:   Asynchronous online  learning</w:t>
            </w:r>
          </w:p>
        </w:tc>
      </w:tr>
      <w:tr>
        <w:trPr>
          <w:cantSplit w:val="false"/>
        </w:trPr>
        <w:tc>
          <w:tcPr>
            <w:tcW w:type="dxa" w:w="9491"/>
            <w:tcBorders>
              <w:top w:val="nil"/>
              <w:left w:val="nil"/>
              <w:bottom w:val="nil"/>
              <w:right w:val="nil"/>
            </w:tcBorders>
            <w:shd w:fill="FFFFFF" w:val="clear"/>
            <w:vAlign w:val="center"/>
          </w:tcPr>
          <w:p>
            <w:pPr>
              <w:pStyle w:val="style24"/>
              <w:spacing w:after="283" w:before="0"/>
              <w:contextualSpacing w:val="false"/>
              <w:rPr/>
            </w:pPr>
            <w:r>
              <w:rPr>
                <w:b/>
                <w:bCs/>
              </w:rPr>
              <w:t>Assigned Topic:</w:t>
            </w:r>
            <w:r>
              <w:rPr/>
              <w:t xml:space="preserve">           Aeronautical observers</w:t>
            </w:r>
          </w:p>
        </w:tc>
      </w:tr>
      <w:tr>
        <w:trPr>
          <w:cantSplit w:val="false"/>
        </w:trPr>
        <w:tc>
          <w:tcPr>
            <w:tcW w:type="dxa" w:w="9491"/>
            <w:tcBorders>
              <w:top w:val="nil"/>
              <w:left w:val="nil"/>
              <w:bottom w:val="nil"/>
              <w:right w:val="nil"/>
            </w:tcBorders>
            <w:shd w:fill="FFFFFF" w:val="clear"/>
            <w:vAlign w:val="center"/>
          </w:tcPr>
          <w:p>
            <w:pPr>
              <w:pStyle w:val="style24"/>
              <w:spacing w:after="283" w:before="0"/>
              <w:contextualSpacing w:val="false"/>
              <w:rPr/>
            </w:pPr>
            <w:r>
              <w:rPr>
                <w:b/>
                <w:bCs/>
              </w:rPr>
              <w:t>Team Name</w:t>
            </w:r>
            <w:r>
              <w:rPr/>
              <w:t>:                  Cumulonimbus (Lara Nikitina)</w:t>
            </w:r>
          </w:p>
        </w:tc>
      </w:tr>
      <w:tr>
        <w:trPr>
          <w:cantSplit w:val="false"/>
        </w:trPr>
        <w:tc>
          <w:tcPr>
            <w:tcW w:type="dxa" w:w="9491"/>
            <w:tcBorders>
              <w:top w:val="nil"/>
              <w:left w:val="nil"/>
              <w:bottom w:val="nil"/>
              <w:right w:val="nil"/>
            </w:tcBorders>
            <w:shd w:fill="FFFFFF" w:val="clear"/>
            <w:vAlign w:val="center"/>
          </w:tcPr>
          <w:p>
            <w:pPr>
              <w:pStyle w:val="style24"/>
              <w:spacing w:after="283" w:before="0"/>
              <w:contextualSpacing w:val="false"/>
              <w:rPr/>
            </w:pPr>
            <w:r>
              <w:rPr>
                <w:b/>
                <w:bCs/>
              </w:rPr>
              <w:t xml:space="preserve">Title of the activity: </w:t>
            </w:r>
            <w:r>
              <w:rPr/>
              <w:t>              Producing clear and accurate METAR using suitable terminology for a variety of weather conditions</w:t>
            </w:r>
          </w:p>
          <w:p>
            <w:pPr>
              <w:pStyle w:val="style24"/>
              <w:spacing w:after="283" w:before="0"/>
              <w:contextualSpacing w:val="false"/>
              <w:rPr/>
            </w:pPr>
            <w:r>
              <w:rPr/>
              <w:t> </w:t>
            </w:r>
          </w:p>
        </w:tc>
      </w:tr>
      <w:tr>
        <w:trPr>
          <w:cantSplit w:val="false"/>
        </w:trPr>
        <w:tc>
          <w:tcPr>
            <w:tcW w:type="dxa" w:w="9491"/>
            <w:tcBorders>
              <w:top w:val="nil"/>
              <w:left w:val="nil"/>
              <w:bottom w:val="nil"/>
              <w:right w:val="nil"/>
            </w:tcBorders>
            <w:shd w:fill="FFFFFF" w:val="clear"/>
            <w:vAlign w:val="center"/>
          </w:tcPr>
          <w:p>
            <w:pPr>
              <w:pStyle w:val="style24"/>
              <w:spacing w:after="283" w:before="0"/>
              <w:contextualSpacing w:val="false"/>
              <w:rPr/>
            </w:pPr>
            <w:r>
              <w:rPr>
                <w:b/>
                <w:bCs/>
              </w:rPr>
              <w:t>Instructions to students</w:t>
            </w:r>
            <w:r>
              <w:rPr/>
              <w:t xml:space="preserve"> (what do they need to know to participate in the activity, how are they grouped, how will outcomes be shared for feedback)</w:t>
            </w:r>
          </w:p>
          <w:p>
            <w:pPr>
              <w:pStyle w:val="style24"/>
              <w:spacing w:after="283" w:before="0"/>
              <w:contextualSpacing w:val="false"/>
              <w:rPr/>
            </w:pPr>
            <w:r>
              <w:rPr>
                <w:b/>
                <w:bCs/>
              </w:rPr>
              <w:t>I</w:t>
            </w:r>
            <w:r>
              <w:rPr>
                <w:b/>
                <w:bCs/>
              </w:rPr>
              <w:t xml:space="preserve">dea </w:t>
            </w:r>
            <w:r>
              <w:rPr/>
              <w:t>- it is a special activity for the future observers or forecasters during summer field practice (in RSHU in Sankt-Petersburg, Russia, we have such kind of practic, when forecasters work on their own as weather observers for a month in special summer campus). One of the additional activity in that case could be METAR coding (inspite of that it doing automatically). In the cases of very complicated weather, the collaborative decision working is needed to make a correct METAR.</w:t>
            </w:r>
          </w:p>
          <w:p>
            <w:pPr>
              <w:pStyle w:val="style24"/>
              <w:spacing w:after="283" w:before="0"/>
              <w:contextualSpacing w:val="false"/>
              <w:rPr/>
            </w:pPr>
            <w:r>
              <w:rPr/>
              <w:t>Also it is suitable for the the pre-working special trainings, when observers are located in stations, in some different hard-to-get areas. As the station has lack of observer, sending observer to training center for study could limit operational/performance of the station.</w:t>
            </w:r>
          </w:p>
          <w:p>
            <w:pPr>
              <w:pStyle w:val="style24"/>
              <w:spacing w:after="283" w:before="0"/>
              <w:contextualSpacing w:val="false"/>
              <w:rPr/>
            </w:pPr>
            <w:r>
              <w:rPr/>
              <w:t>As stations could be in different time zones (like in Russia - 9 zones), the learning activities are mostly asynchronous.</w:t>
            </w:r>
          </w:p>
          <w:p>
            <w:pPr>
              <w:pStyle w:val="style24"/>
              <w:spacing w:after="283" w:before="0"/>
              <w:contextualSpacing w:val="false"/>
              <w:rPr/>
            </w:pPr>
            <w:r>
              <w:rPr>
                <w:b w:val="false"/>
                <w:bCs w:val="false"/>
              </w:rPr>
              <w:t>Pretend,</w:t>
            </w:r>
            <w:r>
              <w:rPr/>
              <w:t xml:space="preserve"> you are a person, who is doing his shift work, observing weather. You are expected to be clear and accurate in producing METAR using suitable terminology for a variety of weather condition. The aeronautical forecasting results depend on your product.</w:t>
            </w:r>
          </w:p>
          <w:p>
            <w:pPr>
              <w:pStyle w:val="style24"/>
              <w:spacing w:after="283" w:before="0"/>
              <w:contextualSpacing w:val="false"/>
              <w:rPr/>
            </w:pPr>
            <w:r>
              <w:rPr>
                <w:b/>
                <w:bCs/>
              </w:rPr>
              <w:t>Student - observers</w:t>
            </w:r>
            <w:r>
              <w:rPr/>
              <w:t xml:space="preserve"> on the last year of meteorological studing or forecasters at the middle of basic meteorological studing course.</w:t>
            </w:r>
          </w:p>
          <w:p>
            <w:pPr>
              <w:pStyle w:val="style24"/>
              <w:spacing w:after="283" w:before="0"/>
              <w:contextualSpacing w:val="false"/>
              <w:rPr/>
            </w:pPr>
            <w:r>
              <w:rPr/>
              <w:t>Learners initial level of preparation - students have knowledge on some basic meteorology, can understand different weather conditions and know METAR codes.</w:t>
            </w:r>
          </w:p>
          <w:p>
            <w:pPr>
              <w:pStyle w:val="style24"/>
              <w:spacing w:after="283" w:before="0"/>
              <w:contextualSpacing w:val="false"/>
              <w:rPr/>
            </w:pPr>
            <w:r>
              <w:rPr/>
              <w:t>Each student works independently, observing weather conditions and coding METARs (if it is impossible to make such field work, it can be simulated or made by role-play). The example of such simulation  </w:t>
            </w:r>
            <w:hyperlink r:id="rId2">
              <w:r>
                <w:rPr>
                  <w:rStyle w:val="style16"/>
                </w:rPr>
                <w:t>http://metar.e3w.ru/chart.html</w:t>
              </w:r>
            </w:hyperlink>
            <w:r>
              <w:rPr/>
              <w:t xml:space="preserve"> (sorry, only in russian language).</w:t>
            </w:r>
          </w:p>
          <w:p>
            <w:pPr>
              <w:pStyle w:val="style24"/>
              <w:spacing w:after="283" w:before="0"/>
              <w:contextualSpacing w:val="false"/>
              <w:rPr/>
            </w:pPr>
            <w:r>
              <w:rPr/>
              <w:t>If student is lucky to have simple weather conditions during his/her shift, Asynchronous Collaborative Decision Making Process is to be initiated by the trainer (via the Moodle page). All the rest students have to participate in that Process.</w:t>
            </w:r>
          </w:p>
          <w:p>
            <w:pPr>
              <w:pStyle w:val="style24"/>
              <w:spacing w:after="283" w:before="0"/>
              <w:contextualSpacing w:val="false"/>
              <w:rPr/>
            </w:pPr>
            <w:r>
              <w:rPr>
                <w:b/>
                <w:bCs/>
              </w:rPr>
              <w:t>Timing (can vary)</w:t>
            </w:r>
            <w:r>
              <w:rPr/>
              <w:t xml:space="preserve"> -  Since the practice period lasts for a long time, such kind of LA is supposed to be used many times during 1-2 monthes as it is a need to observe all weather types and it need not take a lot of time every day.</w:t>
            </w:r>
          </w:p>
        </w:tc>
      </w:tr>
      <w:tr>
        <w:trPr>
          <w:cantSplit w:val="false"/>
        </w:trPr>
        <w:tc>
          <w:tcPr>
            <w:tcW w:type="dxa" w:w="9491"/>
            <w:tcBorders>
              <w:top w:val="nil"/>
              <w:left w:val="nil"/>
              <w:bottom w:val="nil"/>
              <w:right w:val="nil"/>
            </w:tcBorders>
            <w:shd w:fill="FFFFFF" w:val="clear"/>
            <w:vAlign w:val="center"/>
          </w:tcPr>
          <w:p>
            <w:pPr>
              <w:pStyle w:val="style24"/>
              <w:spacing w:after="283" w:before="0"/>
              <w:contextualSpacing w:val="false"/>
              <w:rPr/>
            </w:pPr>
            <w:r>
              <w:rPr>
                <w:b/>
                <w:bCs/>
              </w:rPr>
              <w:t>Roles of trainers</w:t>
            </w:r>
            <w:r>
              <w:rPr/>
              <w:t xml:space="preserve"> (how will you set up and guide the activity)</w:t>
            </w:r>
          </w:p>
          <w:p>
            <w:pPr>
              <w:pStyle w:val="style24"/>
              <w:spacing w:after="283" w:before="0"/>
              <w:contextualSpacing w:val="false"/>
              <w:rPr/>
            </w:pPr>
            <w:r>
              <w:rPr/>
              <w:t>The trainer sets, before the start, a special page in Moodle, provides a forum for discussion weather conditions, METAR coding and making collaborative decision of coding in the case of a very complicated weather. The trainer only participates if the students feel stuck in their working and only after they have made a first decision in coding. The help of the trainer is limited.</w:t>
            </w:r>
          </w:p>
          <w:p>
            <w:pPr>
              <w:pStyle w:val="style24"/>
              <w:spacing w:after="283" w:before="0"/>
              <w:contextualSpacing w:val="false"/>
              <w:rPr/>
            </w:pPr>
            <w:r>
              <w:rPr/>
              <w:t>The trainer is involved in initial explanation, guiding the activity of discussion,  monitoring it, assessment, providing feedback to other students, sharing tips and tricks they can use in the METAR coding.</w:t>
            </w:r>
          </w:p>
        </w:tc>
      </w:tr>
      <w:tr>
        <w:trPr>
          <w:cantSplit w:val="false"/>
        </w:trPr>
        <w:tc>
          <w:tcPr>
            <w:tcW w:type="dxa" w:w="9491"/>
            <w:tcBorders>
              <w:top w:val="nil"/>
              <w:left w:val="nil"/>
              <w:bottom w:val="nil"/>
              <w:right w:val="nil"/>
            </w:tcBorders>
            <w:shd w:fill="FFFFFF" w:val="clear"/>
            <w:vAlign w:val="center"/>
          </w:tcPr>
          <w:p>
            <w:pPr>
              <w:pStyle w:val="style24"/>
              <w:spacing w:after="283" w:before="0"/>
              <w:contextualSpacing w:val="false"/>
              <w:rPr/>
            </w:pPr>
            <w:r>
              <w:rPr>
                <w:b/>
                <w:bCs/>
              </w:rPr>
              <w:t xml:space="preserve">Supporting resources </w:t>
            </w:r>
            <w:r>
              <w:rPr/>
              <w:t>(what data, instructions, technologies, instructional resources, etc. will be required)</w:t>
            </w:r>
          </w:p>
          <w:p>
            <w:pPr>
              <w:pStyle w:val="style24"/>
              <w:numPr>
                <w:ilvl w:val="0"/>
                <w:numId w:val="1"/>
              </w:numPr>
              <w:tabs>
                <w:tab w:leader="none" w:pos="0" w:val="left"/>
              </w:tabs>
              <w:spacing w:after="283" w:before="0"/>
              <w:ind w:hanging="283" w:left="707" w:right="0"/>
              <w:contextualSpacing w:val="false"/>
              <w:rPr/>
            </w:pPr>
            <w:r>
              <w:rPr/>
              <w:t>PC with internet connection,</w:t>
            </w:r>
          </w:p>
          <w:p>
            <w:pPr>
              <w:pStyle w:val="style24"/>
              <w:numPr>
                <w:ilvl w:val="0"/>
                <w:numId w:val="1"/>
              </w:numPr>
              <w:tabs>
                <w:tab w:leader="none" w:pos="0" w:val="left"/>
              </w:tabs>
              <w:spacing w:after="283" w:before="0"/>
              <w:ind w:hanging="283" w:left="707" w:right="0"/>
              <w:contextualSpacing w:val="false"/>
              <w:rPr/>
            </w:pPr>
            <w:r>
              <w:rPr/>
              <w:t>Real or Simulated weather observing devices,</w:t>
            </w:r>
          </w:p>
          <w:p>
            <w:pPr>
              <w:pStyle w:val="style24"/>
              <w:numPr>
                <w:ilvl w:val="0"/>
                <w:numId w:val="1"/>
              </w:numPr>
              <w:tabs>
                <w:tab w:leader="none" w:pos="0" w:val="left"/>
              </w:tabs>
              <w:spacing w:after="283" w:before="0"/>
              <w:ind w:hanging="283" w:left="707" w:right="0"/>
              <w:contextualSpacing w:val="false"/>
              <w:rPr/>
            </w:pPr>
            <w:r>
              <w:rPr/>
              <w:t>METAR/TAF List of Abbreviations and Acronyms,</w:t>
            </w:r>
          </w:p>
          <w:p>
            <w:pPr>
              <w:pStyle w:val="style24"/>
              <w:numPr>
                <w:ilvl w:val="0"/>
                <w:numId w:val="1"/>
              </w:numPr>
              <w:tabs>
                <w:tab w:leader="none" w:pos="0" w:val="left"/>
              </w:tabs>
              <w:spacing w:after="283" w:before="0"/>
              <w:ind w:hanging="283" w:left="707" w:right="0"/>
              <w:contextualSpacing w:val="false"/>
              <w:rPr/>
            </w:pPr>
            <w:r>
              <w:rPr/>
              <w:t>any Moodle sites, that could be used for forums,</w:t>
            </w:r>
          </w:p>
          <w:p>
            <w:pPr>
              <w:pStyle w:val="style24"/>
              <w:numPr>
                <w:ilvl w:val="0"/>
                <w:numId w:val="1"/>
              </w:numPr>
              <w:tabs>
                <w:tab w:leader="none" w:pos="0" w:val="left"/>
              </w:tabs>
              <w:spacing w:after="283" w:before="0"/>
              <w:ind w:hanging="283" w:left="707" w:right="0"/>
              <w:contextualSpacing w:val="false"/>
              <w:rPr/>
            </w:pPr>
            <w:r>
              <w:rPr/>
              <w:t>any other supporting materials (lectures, manuals)</w:t>
            </w:r>
          </w:p>
        </w:tc>
      </w:tr>
      <w:tr>
        <w:trPr>
          <w:cantSplit w:val="false"/>
        </w:trPr>
        <w:tc>
          <w:tcPr>
            <w:tcW w:type="dxa" w:w="9491"/>
            <w:tcBorders>
              <w:top w:val="nil"/>
              <w:left w:val="nil"/>
              <w:bottom w:val="nil"/>
              <w:right w:val="nil"/>
            </w:tcBorders>
            <w:shd w:fill="FFFFFF" w:val="clear"/>
            <w:vAlign w:val="center"/>
          </w:tcPr>
          <w:p>
            <w:pPr>
              <w:pStyle w:val="style24"/>
              <w:spacing w:after="283" w:before="0"/>
              <w:contextualSpacing w:val="false"/>
              <w:rPr>
                <w:b/>
                <w:bCs/>
              </w:rPr>
            </w:pPr>
            <w:r>
              <w:rPr>
                <w:b/>
                <w:bCs/>
              </w:rPr>
              <w:t>What is the primary thing you want students to learn?</w:t>
            </w:r>
          </w:p>
          <w:p>
            <w:pPr>
              <w:pStyle w:val="style24"/>
              <w:spacing w:after="283" w:before="0"/>
              <w:contextualSpacing w:val="false"/>
              <w:rPr/>
            </w:pPr>
            <w:r>
              <w:rPr/>
              <w:t>Learning goal:</w:t>
            </w:r>
          </w:p>
          <w:p>
            <w:pPr>
              <w:pStyle w:val="style24"/>
              <w:numPr>
                <w:ilvl w:val="0"/>
                <w:numId w:val="2"/>
              </w:numPr>
              <w:tabs>
                <w:tab w:leader="none" w:pos="0" w:val="left"/>
              </w:tabs>
              <w:spacing w:after="283" w:before="0"/>
              <w:ind w:hanging="283" w:left="707" w:right="0"/>
              <w:contextualSpacing w:val="false"/>
              <w:rPr/>
            </w:pPr>
            <w:r>
              <w:rPr/>
              <w:t>Mastering to write the clear and accurate METAR for variety weather condition (especially in complicated weather),</w:t>
            </w:r>
          </w:p>
          <w:p>
            <w:pPr>
              <w:pStyle w:val="style24"/>
              <w:numPr>
                <w:ilvl w:val="0"/>
                <w:numId w:val="2"/>
              </w:numPr>
              <w:tabs>
                <w:tab w:leader="none" w:pos="0" w:val="left"/>
              </w:tabs>
              <w:spacing w:after="283" w:before="0"/>
              <w:ind w:hanging="283" w:left="707" w:right="0"/>
              <w:contextualSpacing w:val="false"/>
              <w:rPr/>
            </w:pPr>
            <w:r>
              <w:rPr/>
              <w:t>Ability to make shifts independently, become more confident in coding,</w:t>
            </w:r>
          </w:p>
          <w:p>
            <w:pPr>
              <w:pStyle w:val="style24"/>
              <w:numPr>
                <w:ilvl w:val="0"/>
                <w:numId w:val="2"/>
              </w:numPr>
              <w:tabs>
                <w:tab w:leader="none" w:pos="0" w:val="left"/>
              </w:tabs>
              <w:spacing w:after="283" w:before="0"/>
              <w:ind w:hanging="283" w:left="707" w:right="0"/>
              <w:contextualSpacing w:val="false"/>
              <w:rPr/>
            </w:pPr>
            <w:r>
              <w:rPr/>
              <w:t>To find collaborative solutions (to participate in a decision making process) in the case of  a complex weather situation.</w:t>
            </w:r>
          </w:p>
          <w:p>
            <w:pPr>
              <w:pStyle w:val="style24"/>
              <w:spacing w:after="283" w:before="0"/>
              <w:contextualSpacing w:val="false"/>
              <w:rPr/>
            </w:pPr>
            <w:r>
              <w:rPr/>
              <w:t>Training goal:</w:t>
            </w:r>
          </w:p>
          <w:p>
            <w:pPr>
              <w:pStyle w:val="style24"/>
              <w:numPr>
                <w:ilvl w:val="0"/>
                <w:numId w:val="3"/>
              </w:numPr>
              <w:tabs>
                <w:tab w:leader="none" w:pos="0" w:val="left"/>
              </w:tabs>
              <w:spacing w:after="283" w:before="0"/>
              <w:ind w:hanging="283" w:left="707" w:right="0"/>
              <w:contextualSpacing w:val="false"/>
              <w:rPr/>
            </w:pPr>
            <w:r>
              <w:rPr/>
              <w:t>Checking skill/ students’ ability to write the clear and accurate METAR and translating/ transforming from variety weather condition to the METAR symbols,</w:t>
            </w:r>
          </w:p>
          <w:p>
            <w:pPr>
              <w:pStyle w:val="style24"/>
              <w:numPr>
                <w:ilvl w:val="0"/>
                <w:numId w:val="3"/>
              </w:numPr>
              <w:tabs>
                <w:tab w:leader="none" w:pos="0" w:val="left"/>
              </w:tabs>
              <w:spacing w:after="283" w:before="0"/>
              <w:ind w:hanging="283" w:left="707" w:right="0"/>
              <w:contextualSpacing w:val="false"/>
              <w:rPr/>
            </w:pPr>
            <w:r>
              <w:rPr/>
              <w:t>Checking students’ ability to participate in a decision making process and find solutions.</w:t>
            </w:r>
          </w:p>
        </w:tc>
      </w:tr>
      <w:tr>
        <w:trPr>
          <w:cantSplit w:val="false"/>
        </w:trPr>
        <w:tc>
          <w:tcPr>
            <w:tcW w:type="dxa" w:w="9491"/>
            <w:tcBorders>
              <w:top w:val="nil"/>
              <w:left w:val="nil"/>
              <w:bottom w:val="nil"/>
              <w:right w:val="nil"/>
            </w:tcBorders>
            <w:shd w:fill="FFFFFF" w:val="clear"/>
            <w:vAlign w:val="center"/>
          </w:tcPr>
          <w:p>
            <w:pPr>
              <w:pStyle w:val="style24"/>
              <w:spacing w:after="283" w:before="0"/>
              <w:contextualSpacing w:val="false"/>
              <w:rPr>
                <w:b/>
                <w:bCs/>
              </w:rPr>
            </w:pPr>
            <w:r>
              <w:rPr>
                <w:b/>
                <w:bCs/>
              </w:rPr>
              <w:t>How will you know if the activity was successful?</w:t>
            </w:r>
          </w:p>
          <w:p>
            <w:pPr>
              <w:pStyle w:val="style24"/>
              <w:spacing w:after="283" w:before="0"/>
              <w:contextualSpacing w:val="false"/>
              <w:rPr>
                <w:b w:val="false"/>
                <w:bCs w:val="false"/>
              </w:rPr>
            </w:pPr>
            <w:r>
              <w:rPr/>
              <w:t> </w:t>
            </w:r>
            <w:r>
              <w:rPr>
                <w:b w:val="false"/>
                <w:bCs w:val="false"/>
              </w:rPr>
              <w:t>By the trainer:</w:t>
            </w:r>
          </w:p>
          <w:p>
            <w:pPr>
              <w:pStyle w:val="style24"/>
              <w:numPr>
                <w:ilvl w:val="0"/>
                <w:numId w:val="4"/>
              </w:numPr>
              <w:tabs>
                <w:tab w:leader="none" w:pos="0" w:val="left"/>
              </w:tabs>
              <w:spacing w:after="283" w:before="0"/>
              <w:ind w:hanging="283" w:left="707" w:right="0"/>
              <w:contextualSpacing w:val="false"/>
              <w:rPr/>
            </w:pPr>
            <w:r>
              <w:rPr/>
              <w:t>METAR correctness (first, by the students as self-assessment, finally - by the trainer),</w:t>
            </w:r>
          </w:p>
          <w:p>
            <w:pPr>
              <w:pStyle w:val="style24"/>
              <w:numPr>
                <w:ilvl w:val="0"/>
                <w:numId w:val="5"/>
              </w:numPr>
              <w:tabs>
                <w:tab w:leader="none" w:pos="0" w:val="left"/>
              </w:tabs>
              <w:spacing w:after="283" w:before="0"/>
              <w:ind w:hanging="283" w:left="707" w:right="0"/>
              <w:contextualSpacing w:val="false"/>
              <w:rPr/>
            </w:pPr>
            <w:r>
              <w:rPr/>
              <w:t>the performance of the students activity in coding, discussion forums and solutions.</w:t>
            </w:r>
          </w:p>
        </w:tc>
      </w:tr>
      <w:tr>
        <w:trPr>
          <w:cantSplit w:val="false"/>
        </w:trPr>
        <w:tc>
          <w:tcPr>
            <w:tcW w:type="dxa" w:w="9491"/>
            <w:tcBorders>
              <w:top w:val="nil"/>
              <w:left w:val="nil"/>
              <w:bottom w:val="nil"/>
              <w:right w:val="nil"/>
            </w:tcBorders>
            <w:shd w:fill="FFFFFF" w:val="clear"/>
            <w:vAlign w:val="center"/>
          </w:tcPr>
          <w:p>
            <w:pPr>
              <w:pStyle w:val="style24"/>
              <w:spacing w:after="283" w:before="0"/>
              <w:contextualSpacing w:val="false"/>
              <w:rPr>
                <w:b/>
                <w:bCs/>
              </w:rPr>
            </w:pPr>
            <w:r>
              <w:rPr>
                <w:b/>
                <w:bCs/>
              </w:rPr>
              <w:t>Any additional notes you want to include.</w:t>
            </w:r>
          </w:p>
          <w:p>
            <w:pPr>
              <w:pStyle w:val="style24"/>
              <w:spacing w:after="283" w:before="0"/>
              <w:contextualSpacing w:val="false"/>
              <w:rPr/>
            </w:pPr>
            <w:r>
              <w:rPr/>
              <w:t>I do know that it sounds a little bit unreal but this activity could be very useful to the aeronautical observers to make them more confident before they start working.</w:t>
            </w:r>
          </w:p>
          <w:p>
            <w:pPr>
              <w:pStyle w:val="style24"/>
              <w:spacing w:after="283" w:before="0"/>
              <w:contextualSpacing w:val="false"/>
              <w:rPr/>
            </w:pPr>
            <w:r>
              <w:rPr/>
              <w:t>They might need some exercises to be a master in writing METAR especially in a complicated weather. Trainer could share his/her tips and trick in coding weather in the complicated situations.  </w:t>
            </w:r>
          </w:p>
        </w:tc>
      </w:tr>
    </w:tbl>
    <w:p>
      <w:pPr>
        <w:pStyle w:val="style0"/>
        <w:rPr/>
      </w:pPr>
      <w:r>
        <w:rPr/>
      </w:r>
    </w:p>
    <w:sectPr>
      <w:type w:val="nextPage"/>
      <w:pgSz w:h="16838" w:w="11906"/>
      <w:pgMar w:bottom="1134" w:footer="0" w:gutter="0" w:header="0" w:left="1134" w:right="1134"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ba"/>
    <w:family w:val="roman"/>
    <w:pitch w:val="variable"/>
  </w:font>
  <w:font w:name="OpenSymbol">
    <w:altName w:val="Arial Unicode MS"/>
    <w:charset w:val="02"/>
    <w:family w:val="auto"/>
    <w:pitch w:val="default"/>
  </w:font>
  <w:font w:name="Arial">
    <w:charset w:val="ba"/>
    <w:family w:val="swiss"/>
    <w:pitch w:val="variable"/>
  </w:font>
</w:fonts>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bullet"/>
      <w:lvlText w:val=""/>
      <w:lvlJc w:val="left"/>
      <w:pPr>
        <w:tabs>
          <w:tab w:pos="707" w:val="num"/>
        </w:tabs>
        <w:ind w:hanging="283" w:left="707"/>
      </w:pPr>
      <w:rPr>
        <w:rFonts w:ascii="Symbol" w:cs="Symbol" w:hAnsi="Symbol" w:hint="default"/>
      </w:rPr>
    </w:lvl>
    <w:lvl w:ilvl="1">
      <w:start w:val="1"/>
      <w:numFmt w:val="bullet"/>
      <w:lvlText w:val=""/>
      <w:lvlJc w:val="left"/>
      <w:pPr>
        <w:tabs>
          <w:tab w:pos="1414" w:val="num"/>
        </w:tabs>
        <w:ind w:hanging="283" w:left="1414"/>
      </w:pPr>
      <w:rPr>
        <w:rFonts w:ascii="Symbol" w:cs="Symbol" w:hAnsi="Symbol" w:hint="default"/>
      </w:rPr>
    </w:lvl>
    <w:lvl w:ilvl="2">
      <w:start w:val="1"/>
      <w:numFmt w:val="bullet"/>
      <w:lvlText w:val=""/>
      <w:lvlJc w:val="left"/>
      <w:pPr>
        <w:tabs>
          <w:tab w:pos="2121" w:val="num"/>
        </w:tabs>
        <w:ind w:hanging="283" w:left="2121"/>
      </w:pPr>
      <w:rPr>
        <w:rFonts w:ascii="Symbol" w:cs="Symbol" w:hAnsi="Symbol" w:hint="default"/>
      </w:rPr>
    </w:lvl>
    <w:lvl w:ilvl="3">
      <w:start w:val="1"/>
      <w:numFmt w:val="bullet"/>
      <w:lvlText w:val=""/>
      <w:lvlJc w:val="left"/>
      <w:pPr>
        <w:tabs>
          <w:tab w:pos="2828" w:val="num"/>
        </w:tabs>
        <w:ind w:hanging="283" w:left="2828"/>
      </w:pPr>
      <w:rPr>
        <w:rFonts w:ascii="Symbol" w:cs="Symbol" w:hAnsi="Symbol" w:hint="default"/>
      </w:rPr>
    </w:lvl>
    <w:lvl w:ilvl="4">
      <w:start w:val="1"/>
      <w:numFmt w:val="bullet"/>
      <w:lvlText w:val=""/>
      <w:lvlJc w:val="left"/>
      <w:pPr>
        <w:tabs>
          <w:tab w:pos="3535" w:val="num"/>
        </w:tabs>
        <w:ind w:hanging="283" w:left="3535"/>
      </w:pPr>
      <w:rPr>
        <w:rFonts w:ascii="Symbol" w:cs="Symbol" w:hAnsi="Symbol" w:hint="default"/>
      </w:rPr>
    </w:lvl>
    <w:lvl w:ilvl="5">
      <w:start w:val="1"/>
      <w:numFmt w:val="bullet"/>
      <w:lvlText w:val=""/>
      <w:lvlJc w:val="left"/>
      <w:pPr>
        <w:tabs>
          <w:tab w:pos="4242" w:val="num"/>
        </w:tabs>
        <w:ind w:hanging="283" w:left="4242"/>
      </w:pPr>
      <w:rPr>
        <w:rFonts w:ascii="Symbol" w:cs="Symbol" w:hAnsi="Symbol" w:hint="default"/>
      </w:rPr>
    </w:lvl>
    <w:lvl w:ilvl="6">
      <w:start w:val="1"/>
      <w:numFmt w:val="bullet"/>
      <w:lvlText w:val=""/>
      <w:lvlJc w:val="left"/>
      <w:pPr>
        <w:tabs>
          <w:tab w:pos="4949" w:val="num"/>
        </w:tabs>
        <w:ind w:hanging="283" w:left="4949"/>
      </w:pPr>
      <w:rPr>
        <w:rFonts w:ascii="Symbol" w:cs="Symbol" w:hAnsi="Symbol" w:hint="default"/>
      </w:rPr>
    </w:lvl>
    <w:lvl w:ilvl="7">
      <w:start w:val="1"/>
      <w:numFmt w:val="bullet"/>
      <w:lvlText w:val=""/>
      <w:lvlJc w:val="left"/>
      <w:pPr>
        <w:tabs>
          <w:tab w:pos="5656" w:val="num"/>
        </w:tabs>
        <w:ind w:hanging="283" w:left="5656"/>
      </w:pPr>
      <w:rPr>
        <w:rFonts w:ascii="Symbol" w:cs="Symbol" w:hAnsi="Symbol" w:hint="default"/>
      </w:rPr>
    </w:lvl>
    <w:lvl w:ilvl="8">
      <w:start w:val="1"/>
      <w:numFmt w:val="bullet"/>
      <w:lvlText w:val=""/>
      <w:lvlJc w:val="left"/>
      <w:pPr>
        <w:tabs>
          <w:tab w:pos="6363" w:val="num"/>
        </w:tabs>
        <w:ind w:hanging="283" w:left="6363"/>
      </w:pPr>
      <w:rPr>
        <w:rFonts w:ascii="Symbol" w:cs="Symbol" w:hAnsi="Symbol" w:hint="default"/>
      </w:rPr>
    </w:lvl>
  </w:abstractNum>
  <w:abstractNum w:abstractNumId="2">
    <w:lvl w:ilvl="0">
      <w:start w:val="1"/>
      <w:numFmt w:val="bullet"/>
      <w:lvlText w:val=""/>
      <w:lvlJc w:val="left"/>
      <w:pPr>
        <w:tabs>
          <w:tab w:pos="707" w:val="num"/>
        </w:tabs>
        <w:ind w:hanging="283" w:left="707"/>
      </w:pPr>
      <w:rPr>
        <w:rFonts w:ascii="Symbol" w:cs="Symbol" w:hAnsi="Symbol" w:hint="default"/>
      </w:rPr>
    </w:lvl>
    <w:lvl w:ilvl="1">
      <w:start w:val="1"/>
      <w:numFmt w:val="bullet"/>
      <w:lvlText w:val=""/>
      <w:lvlJc w:val="left"/>
      <w:pPr>
        <w:tabs>
          <w:tab w:pos="1414" w:val="num"/>
        </w:tabs>
        <w:ind w:hanging="283" w:left="1414"/>
      </w:pPr>
      <w:rPr>
        <w:rFonts w:ascii="Symbol" w:cs="Symbol" w:hAnsi="Symbol" w:hint="default"/>
      </w:rPr>
    </w:lvl>
    <w:lvl w:ilvl="2">
      <w:start w:val="1"/>
      <w:numFmt w:val="bullet"/>
      <w:lvlText w:val=""/>
      <w:lvlJc w:val="left"/>
      <w:pPr>
        <w:tabs>
          <w:tab w:pos="2121" w:val="num"/>
        </w:tabs>
        <w:ind w:hanging="283" w:left="2121"/>
      </w:pPr>
      <w:rPr>
        <w:rFonts w:ascii="Symbol" w:cs="Symbol" w:hAnsi="Symbol" w:hint="default"/>
      </w:rPr>
    </w:lvl>
    <w:lvl w:ilvl="3">
      <w:start w:val="1"/>
      <w:numFmt w:val="bullet"/>
      <w:lvlText w:val=""/>
      <w:lvlJc w:val="left"/>
      <w:pPr>
        <w:tabs>
          <w:tab w:pos="2828" w:val="num"/>
        </w:tabs>
        <w:ind w:hanging="283" w:left="2828"/>
      </w:pPr>
      <w:rPr>
        <w:rFonts w:ascii="Symbol" w:cs="Symbol" w:hAnsi="Symbol" w:hint="default"/>
      </w:rPr>
    </w:lvl>
    <w:lvl w:ilvl="4">
      <w:start w:val="1"/>
      <w:numFmt w:val="bullet"/>
      <w:lvlText w:val=""/>
      <w:lvlJc w:val="left"/>
      <w:pPr>
        <w:tabs>
          <w:tab w:pos="3535" w:val="num"/>
        </w:tabs>
        <w:ind w:hanging="283" w:left="3535"/>
      </w:pPr>
      <w:rPr>
        <w:rFonts w:ascii="Symbol" w:cs="Symbol" w:hAnsi="Symbol" w:hint="default"/>
      </w:rPr>
    </w:lvl>
    <w:lvl w:ilvl="5">
      <w:start w:val="1"/>
      <w:numFmt w:val="bullet"/>
      <w:lvlText w:val=""/>
      <w:lvlJc w:val="left"/>
      <w:pPr>
        <w:tabs>
          <w:tab w:pos="4242" w:val="num"/>
        </w:tabs>
        <w:ind w:hanging="283" w:left="4242"/>
      </w:pPr>
      <w:rPr>
        <w:rFonts w:ascii="Symbol" w:cs="Symbol" w:hAnsi="Symbol" w:hint="default"/>
      </w:rPr>
    </w:lvl>
    <w:lvl w:ilvl="6">
      <w:start w:val="1"/>
      <w:numFmt w:val="bullet"/>
      <w:lvlText w:val=""/>
      <w:lvlJc w:val="left"/>
      <w:pPr>
        <w:tabs>
          <w:tab w:pos="4949" w:val="num"/>
        </w:tabs>
        <w:ind w:hanging="283" w:left="4949"/>
      </w:pPr>
      <w:rPr>
        <w:rFonts w:ascii="Symbol" w:cs="Symbol" w:hAnsi="Symbol" w:hint="default"/>
      </w:rPr>
    </w:lvl>
    <w:lvl w:ilvl="7">
      <w:start w:val="1"/>
      <w:numFmt w:val="bullet"/>
      <w:lvlText w:val=""/>
      <w:lvlJc w:val="left"/>
      <w:pPr>
        <w:tabs>
          <w:tab w:pos="5656" w:val="num"/>
        </w:tabs>
        <w:ind w:hanging="283" w:left="5656"/>
      </w:pPr>
      <w:rPr>
        <w:rFonts w:ascii="Symbol" w:cs="Symbol" w:hAnsi="Symbol" w:hint="default"/>
      </w:rPr>
    </w:lvl>
    <w:lvl w:ilvl="8">
      <w:start w:val="1"/>
      <w:numFmt w:val="bullet"/>
      <w:lvlText w:val=""/>
      <w:lvlJc w:val="left"/>
      <w:pPr>
        <w:tabs>
          <w:tab w:pos="6363" w:val="num"/>
        </w:tabs>
        <w:ind w:hanging="283" w:left="6363"/>
      </w:pPr>
      <w:rPr>
        <w:rFonts w:ascii="Symbol" w:cs="Symbol" w:hAnsi="Symbol" w:hint="default"/>
      </w:rPr>
    </w:lvl>
  </w:abstractNum>
  <w:abstractNum w:abstractNumId="3">
    <w:lvl w:ilvl="0">
      <w:start w:val="1"/>
      <w:numFmt w:val="bullet"/>
      <w:lvlText w:val=""/>
      <w:lvlJc w:val="left"/>
      <w:pPr>
        <w:tabs>
          <w:tab w:pos="707" w:val="num"/>
        </w:tabs>
        <w:ind w:hanging="283" w:left="707"/>
      </w:pPr>
      <w:rPr>
        <w:rFonts w:ascii="Symbol" w:cs="Symbol" w:hAnsi="Symbol" w:hint="default"/>
      </w:rPr>
    </w:lvl>
    <w:lvl w:ilvl="1">
      <w:start w:val="1"/>
      <w:numFmt w:val="bullet"/>
      <w:lvlText w:val=""/>
      <w:lvlJc w:val="left"/>
      <w:pPr>
        <w:tabs>
          <w:tab w:pos="1414" w:val="num"/>
        </w:tabs>
        <w:ind w:hanging="283" w:left="1414"/>
      </w:pPr>
      <w:rPr>
        <w:rFonts w:ascii="Symbol" w:cs="Symbol" w:hAnsi="Symbol" w:hint="default"/>
      </w:rPr>
    </w:lvl>
    <w:lvl w:ilvl="2">
      <w:start w:val="1"/>
      <w:numFmt w:val="bullet"/>
      <w:lvlText w:val=""/>
      <w:lvlJc w:val="left"/>
      <w:pPr>
        <w:tabs>
          <w:tab w:pos="2121" w:val="num"/>
        </w:tabs>
        <w:ind w:hanging="283" w:left="2121"/>
      </w:pPr>
      <w:rPr>
        <w:rFonts w:ascii="Symbol" w:cs="Symbol" w:hAnsi="Symbol" w:hint="default"/>
      </w:rPr>
    </w:lvl>
    <w:lvl w:ilvl="3">
      <w:start w:val="1"/>
      <w:numFmt w:val="bullet"/>
      <w:lvlText w:val=""/>
      <w:lvlJc w:val="left"/>
      <w:pPr>
        <w:tabs>
          <w:tab w:pos="2828" w:val="num"/>
        </w:tabs>
        <w:ind w:hanging="283" w:left="2828"/>
      </w:pPr>
      <w:rPr>
        <w:rFonts w:ascii="Symbol" w:cs="Symbol" w:hAnsi="Symbol" w:hint="default"/>
      </w:rPr>
    </w:lvl>
    <w:lvl w:ilvl="4">
      <w:start w:val="1"/>
      <w:numFmt w:val="bullet"/>
      <w:lvlText w:val=""/>
      <w:lvlJc w:val="left"/>
      <w:pPr>
        <w:tabs>
          <w:tab w:pos="3535" w:val="num"/>
        </w:tabs>
        <w:ind w:hanging="283" w:left="3535"/>
      </w:pPr>
      <w:rPr>
        <w:rFonts w:ascii="Symbol" w:cs="Symbol" w:hAnsi="Symbol" w:hint="default"/>
      </w:rPr>
    </w:lvl>
    <w:lvl w:ilvl="5">
      <w:start w:val="1"/>
      <w:numFmt w:val="bullet"/>
      <w:lvlText w:val=""/>
      <w:lvlJc w:val="left"/>
      <w:pPr>
        <w:tabs>
          <w:tab w:pos="4242" w:val="num"/>
        </w:tabs>
        <w:ind w:hanging="283" w:left="4242"/>
      </w:pPr>
      <w:rPr>
        <w:rFonts w:ascii="Symbol" w:cs="Symbol" w:hAnsi="Symbol" w:hint="default"/>
      </w:rPr>
    </w:lvl>
    <w:lvl w:ilvl="6">
      <w:start w:val="1"/>
      <w:numFmt w:val="bullet"/>
      <w:lvlText w:val=""/>
      <w:lvlJc w:val="left"/>
      <w:pPr>
        <w:tabs>
          <w:tab w:pos="4949" w:val="num"/>
        </w:tabs>
        <w:ind w:hanging="283" w:left="4949"/>
      </w:pPr>
      <w:rPr>
        <w:rFonts w:ascii="Symbol" w:cs="Symbol" w:hAnsi="Symbol" w:hint="default"/>
      </w:rPr>
    </w:lvl>
    <w:lvl w:ilvl="7">
      <w:start w:val="1"/>
      <w:numFmt w:val="bullet"/>
      <w:lvlText w:val=""/>
      <w:lvlJc w:val="left"/>
      <w:pPr>
        <w:tabs>
          <w:tab w:pos="5656" w:val="num"/>
        </w:tabs>
        <w:ind w:hanging="283" w:left="5656"/>
      </w:pPr>
      <w:rPr>
        <w:rFonts w:ascii="Symbol" w:cs="Symbol" w:hAnsi="Symbol" w:hint="default"/>
      </w:rPr>
    </w:lvl>
    <w:lvl w:ilvl="8">
      <w:start w:val="1"/>
      <w:numFmt w:val="bullet"/>
      <w:lvlText w:val=""/>
      <w:lvlJc w:val="left"/>
      <w:pPr>
        <w:tabs>
          <w:tab w:pos="6363" w:val="num"/>
        </w:tabs>
        <w:ind w:hanging="283" w:left="6363"/>
      </w:pPr>
      <w:rPr>
        <w:rFonts w:ascii="Symbol" w:cs="Symbol" w:hAnsi="Symbol" w:hint="default"/>
      </w:rPr>
    </w:lvl>
  </w:abstractNum>
  <w:abstractNum w:abstractNumId="4">
    <w:lvl w:ilvl="0">
      <w:start w:val="1"/>
      <w:numFmt w:val="bullet"/>
      <w:lvlText w:val=""/>
      <w:lvlJc w:val="left"/>
      <w:pPr>
        <w:tabs>
          <w:tab w:pos="707" w:val="num"/>
        </w:tabs>
        <w:ind w:hanging="283" w:left="707"/>
      </w:pPr>
      <w:rPr>
        <w:rFonts w:ascii="Symbol" w:cs="Symbol" w:hAnsi="Symbol" w:hint="default"/>
      </w:rPr>
    </w:lvl>
    <w:lvl w:ilvl="1">
      <w:start w:val="1"/>
      <w:numFmt w:val="bullet"/>
      <w:lvlText w:val=""/>
      <w:lvlJc w:val="left"/>
      <w:pPr>
        <w:tabs>
          <w:tab w:pos="1414" w:val="num"/>
        </w:tabs>
        <w:ind w:hanging="283" w:left="1414"/>
      </w:pPr>
      <w:rPr>
        <w:rFonts w:ascii="Symbol" w:cs="Symbol" w:hAnsi="Symbol" w:hint="default"/>
      </w:rPr>
    </w:lvl>
    <w:lvl w:ilvl="2">
      <w:start w:val="1"/>
      <w:numFmt w:val="bullet"/>
      <w:lvlText w:val=""/>
      <w:lvlJc w:val="left"/>
      <w:pPr>
        <w:tabs>
          <w:tab w:pos="2121" w:val="num"/>
        </w:tabs>
        <w:ind w:hanging="283" w:left="2121"/>
      </w:pPr>
      <w:rPr>
        <w:rFonts w:ascii="Symbol" w:cs="Symbol" w:hAnsi="Symbol" w:hint="default"/>
      </w:rPr>
    </w:lvl>
    <w:lvl w:ilvl="3">
      <w:start w:val="1"/>
      <w:numFmt w:val="bullet"/>
      <w:lvlText w:val=""/>
      <w:lvlJc w:val="left"/>
      <w:pPr>
        <w:tabs>
          <w:tab w:pos="2828" w:val="num"/>
        </w:tabs>
        <w:ind w:hanging="283" w:left="2828"/>
      </w:pPr>
      <w:rPr>
        <w:rFonts w:ascii="Symbol" w:cs="Symbol" w:hAnsi="Symbol" w:hint="default"/>
      </w:rPr>
    </w:lvl>
    <w:lvl w:ilvl="4">
      <w:start w:val="1"/>
      <w:numFmt w:val="bullet"/>
      <w:lvlText w:val=""/>
      <w:lvlJc w:val="left"/>
      <w:pPr>
        <w:tabs>
          <w:tab w:pos="3535" w:val="num"/>
        </w:tabs>
        <w:ind w:hanging="283" w:left="3535"/>
      </w:pPr>
      <w:rPr>
        <w:rFonts w:ascii="Symbol" w:cs="Symbol" w:hAnsi="Symbol" w:hint="default"/>
      </w:rPr>
    </w:lvl>
    <w:lvl w:ilvl="5">
      <w:start w:val="1"/>
      <w:numFmt w:val="bullet"/>
      <w:lvlText w:val=""/>
      <w:lvlJc w:val="left"/>
      <w:pPr>
        <w:tabs>
          <w:tab w:pos="4242" w:val="num"/>
        </w:tabs>
        <w:ind w:hanging="283" w:left="4242"/>
      </w:pPr>
      <w:rPr>
        <w:rFonts w:ascii="Symbol" w:cs="Symbol" w:hAnsi="Symbol" w:hint="default"/>
      </w:rPr>
    </w:lvl>
    <w:lvl w:ilvl="6">
      <w:start w:val="1"/>
      <w:numFmt w:val="bullet"/>
      <w:lvlText w:val=""/>
      <w:lvlJc w:val="left"/>
      <w:pPr>
        <w:tabs>
          <w:tab w:pos="4949" w:val="num"/>
        </w:tabs>
        <w:ind w:hanging="283" w:left="4949"/>
      </w:pPr>
      <w:rPr>
        <w:rFonts w:ascii="Symbol" w:cs="Symbol" w:hAnsi="Symbol" w:hint="default"/>
      </w:rPr>
    </w:lvl>
    <w:lvl w:ilvl="7">
      <w:start w:val="1"/>
      <w:numFmt w:val="bullet"/>
      <w:lvlText w:val=""/>
      <w:lvlJc w:val="left"/>
      <w:pPr>
        <w:tabs>
          <w:tab w:pos="5656" w:val="num"/>
        </w:tabs>
        <w:ind w:hanging="283" w:left="5656"/>
      </w:pPr>
      <w:rPr>
        <w:rFonts w:ascii="Symbol" w:cs="Symbol" w:hAnsi="Symbol" w:hint="default"/>
      </w:rPr>
    </w:lvl>
    <w:lvl w:ilvl="8">
      <w:start w:val="1"/>
      <w:numFmt w:val="bullet"/>
      <w:lvlText w:val=""/>
      <w:lvlJc w:val="left"/>
      <w:pPr>
        <w:tabs>
          <w:tab w:pos="6363" w:val="num"/>
        </w:tabs>
        <w:ind w:hanging="283" w:left="6363"/>
      </w:pPr>
      <w:rPr>
        <w:rFonts w:ascii="Symbol" w:cs="Symbol" w:hAnsi="Symbol" w:hint="default"/>
      </w:rPr>
    </w:lvl>
  </w:abstractNum>
  <w:abstractNum w:abstractNumId="5">
    <w:lvl w:ilvl="0">
      <w:start w:val="1"/>
      <w:numFmt w:val="bullet"/>
      <w:lvlText w:val=""/>
      <w:lvlJc w:val="left"/>
      <w:pPr>
        <w:tabs>
          <w:tab w:pos="707" w:val="num"/>
        </w:tabs>
        <w:ind w:hanging="283" w:left="707"/>
      </w:pPr>
      <w:rPr>
        <w:rFonts w:ascii="Symbol" w:cs="Symbol" w:hAnsi="Symbol" w:hint="default"/>
      </w:rPr>
    </w:lvl>
    <w:lvl w:ilvl="1">
      <w:start w:val="1"/>
      <w:numFmt w:val="bullet"/>
      <w:lvlText w:val=""/>
      <w:lvlJc w:val="left"/>
      <w:pPr>
        <w:tabs>
          <w:tab w:pos="1414" w:val="num"/>
        </w:tabs>
        <w:ind w:hanging="283" w:left="1414"/>
      </w:pPr>
      <w:rPr>
        <w:rFonts w:ascii="Symbol" w:cs="Symbol" w:hAnsi="Symbol" w:hint="default"/>
      </w:rPr>
    </w:lvl>
    <w:lvl w:ilvl="2">
      <w:start w:val="1"/>
      <w:numFmt w:val="bullet"/>
      <w:lvlText w:val=""/>
      <w:lvlJc w:val="left"/>
      <w:pPr>
        <w:tabs>
          <w:tab w:pos="2121" w:val="num"/>
        </w:tabs>
        <w:ind w:hanging="283" w:left="2121"/>
      </w:pPr>
      <w:rPr>
        <w:rFonts w:ascii="Symbol" w:cs="Symbol" w:hAnsi="Symbol" w:hint="default"/>
      </w:rPr>
    </w:lvl>
    <w:lvl w:ilvl="3">
      <w:start w:val="1"/>
      <w:numFmt w:val="bullet"/>
      <w:lvlText w:val=""/>
      <w:lvlJc w:val="left"/>
      <w:pPr>
        <w:tabs>
          <w:tab w:pos="2828" w:val="num"/>
        </w:tabs>
        <w:ind w:hanging="283" w:left="2828"/>
      </w:pPr>
      <w:rPr>
        <w:rFonts w:ascii="Symbol" w:cs="Symbol" w:hAnsi="Symbol" w:hint="default"/>
      </w:rPr>
    </w:lvl>
    <w:lvl w:ilvl="4">
      <w:start w:val="1"/>
      <w:numFmt w:val="bullet"/>
      <w:lvlText w:val=""/>
      <w:lvlJc w:val="left"/>
      <w:pPr>
        <w:tabs>
          <w:tab w:pos="3535" w:val="num"/>
        </w:tabs>
        <w:ind w:hanging="283" w:left="3535"/>
      </w:pPr>
      <w:rPr>
        <w:rFonts w:ascii="Symbol" w:cs="Symbol" w:hAnsi="Symbol" w:hint="default"/>
      </w:rPr>
    </w:lvl>
    <w:lvl w:ilvl="5">
      <w:start w:val="1"/>
      <w:numFmt w:val="bullet"/>
      <w:lvlText w:val=""/>
      <w:lvlJc w:val="left"/>
      <w:pPr>
        <w:tabs>
          <w:tab w:pos="4242" w:val="num"/>
        </w:tabs>
        <w:ind w:hanging="283" w:left="4242"/>
      </w:pPr>
      <w:rPr>
        <w:rFonts w:ascii="Symbol" w:cs="Symbol" w:hAnsi="Symbol" w:hint="default"/>
      </w:rPr>
    </w:lvl>
    <w:lvl w:ilvl="6">
      <w:start w:val="1"/>
      <w:numFmt w:val="bullet"/>
      <w:lvlText w:val=""/>
      <w:lvlJc w:val="left"/>
      <w:pPr>
        <w:tabs>
          <w:tab w:pos="4949" w:val="num"/>
        </w:tabs>
        <w:ind w:hanging="283" w:left="4949"/>
      </w:pPr>
      <w:rPr>
        <w:rFonts w:ascii="Symbol" w:cs="Symbol" w:hAnsi="Symbol" w:hint="default"/>
      </w:rPr>
    </w:lvl>
    <w:lvl w:ilvl="7">
      <w:start w:val="1"/>
      <w:numFmt w:val="bullet"/>
      <w:lvlText w:val=""/>
      <w:lvlJc w:val="left"/>
      <w:pPr>
        <w:tabs>
          <w:tab w:pos="5656" w:val="num"/>
        </w:tabs>
        <w:ind w:hanging="283" w:left="5656"/>
      </w:pPr>
      <w:rPr>
        <w:rFonts w:ascii="Symbol" w:cs="Symbol" w:hAnsi="Symbol" w:hint="default"/>
      </w:rPr>
    </w:lvl>
    <w:lvl w:ilvl="8">
      <w:start w:val="1"/>
      <w:numFmt w:val="bullet"/>
      <w:lvlText w:val=""/>
      <w:lvlJc w:val="left"/>
      <w:pPr>
        <w:tabs>
          <w:tab w:pos="6363" w:val="num"/>
        </w:tabs>
        <w:ind w:hanging="283" w:left="6363"/>
      </w:pPr>
      <w:rPr>
        <w:rFonts w:ascii="Symbol" w:cs="Symbol" w:hAnsi="Symbol" w:hint="default"/>
      </w:rPr>
    </w:lvl>
  </w:abstractNum>
  <w:abstractNum w:abstractNumId="6">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style w:styleId="style0" w:type="paragraph">
    <w:name w:val="Normal"/>
    <w:next w:val="style0"/>
    <w:pPr>
      <w:widowControl w:val="false"/>
      <w:suppressAutoHyphens w:val="true"/>
    </w:pPr>
    <w:rPr>
      <w:rFonts w:ascii="Times New Roman" w:cs="Mangal" w:eastAsia="SimSun" w:hAnsi="Times New Roman"/>
      <w:color w:val="00000A"/>
      <w:sz w:val="24"/>
      <w:szCs w:val="24"/>
      <w:lang w:bidi="hi-IN" w:eastAsia="zh-CN" w:val="lt-LT"/>
    </w:rPr>
  </w:style>
  <w:style w:styleId="style15" w:type="character">
    <w:name w:val="Strong Emphasis"/>
    <w:next w:val="style15"/>
    <w:rPr>
      <w:b/>
      <w:bCs/>
    </w:rPr>
  </w:style>
  <w:style w:styleId="style16" w:type="character">
    <w:name w:val="Internet Link"/>
    <w:next w:val="style16"/>
    <w:rPr>
      <w:color w:val="000080"/>
      <w:u w:val="single"/>
      <w:lang w:bidi="zxx-" w:eastAsia="zxx-" w:val="zxx-"/>
    </w:rPr>
  </w:style>
  <w:style w:styleId="style17" w:type="character">
    <w:name w:val="Bullets"/>
    <w:next w:val="style17"/>
    <w:rPr>
      <w:rFonts w:ascii="OpenSymbol" w:cs="OpenSymbol" w:eastAsia="OpenSymbol" w:hAnsi="OpenSymbol"/>
    </w:rPr>
  </w:style>
  <w:style w:styleId="style18" w:type="character">
    <w:name w:val="ListLabel 1"/>
    <w:next w:val="style18"/>
    <w:rPr>
      <w:rFonts w:cs="Symbol"/>
    </w:rPr>
  </w:style>
  <w:style w:styleId="style19" w:type="paragraph">
    <w:name w:val="Heading"/>
    <w:basedOn w:val="style0"/>
    <w:next w:val="style20"/>
    <w:pPr>
      <w:keepNext/>
      <w:spacing w:after="120" w:before="240"/>
      <w:contextualSpacing w:val="false"/>
    </w:pPr>
    <w:rPr>
      <w:rFonts w:ascii="Arial" w:cs="Mangal" w:eastAsia="Microsoft YaHei" w:hAnsi="Arial"/>
      <w:sz w:val="28"/>
      <w:szCs w:val="28"/>
    </w:rPr>
  </w:style>
  <w:style w:styleId="style20" w:type="paragraph">
    <w:name w:val="Text Body"/>
    <w:basedOn w:val="style0"/>
    <w:next w:val="style20"/>
    <w:pPr>
      <w:spacing w:after="120" w:before="0"/>
      <w:contextualSpacing w:val="false"/>
    </w:pPr>
    <w:rPr/>
  </w:style>
  <w:style w:styleId="style21" w:type="paragraph">
    <w:name w:val="List"/>
    <w:basedOn w:val="style20"/>
    <w:next w:val="style21"/>
    <w:pPr/>
    <w:rPr>
      <w:rFonts w:cs="Mangal"/>
    </w:rPr>
  </w:style>
  <w:style w:styleId="style22" w:type="paragraph">
    <w:name w:val="Caption"/>
    <w:basedOn w:val="style0"/>
    <w:next w:val="style22"/>
    <w:pPr>
      <w:suppressLineNumbers/>
      <w:spacing w:after="120" w:before="120"/>
      <w:contextualSpacing w:val="false"/>
    </w:pPr>
    <w:rPr>
      <w:rFonts w:cs="Mangal"/>
      <w:i/>
      <w:iCs/>
      <w:sz w:val="24"/>
      <w:szCs w:val="24"/>
    </w:rPr>
  </w:style>
  <w:style w:styleId="style23" w:type="paragraph">
    <w:name w:val="Index"/>
    <w:basedOn w:val="style0"/>
    <w:next w:val="style23"/>
    <w:pPr>
      <w:suppressLineNumbers/>
    </w:pPr>
    <w:rPr>
      <w:rFonts w:cs="Mangal"/>
    </w:rPr>
  </w:style>
  <w:style w:styleId="style24" w:type="paragraph">
    <w:name w:val="Table Contents"/>
    <w:basedOn w:val="style0"/>
    <w:next w:val="style24"/>
    <w:pPr>
      <w:suppressLineNumbers/>
    </w:pPr>
    <w:rPr/>
  </w:style>
  <w:style w:styleId="style25" w:type="paragraph">
    <w:name w:val="Table Heading"/>
    <w:basedOn w:val="style24"/>
    <w:next w:val="style25"/>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metar.e3w.ru/chart.html"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LibreOffice/4.1.5.3$Windows_x86 LibreOffice_project/1c1366bba2ba2b554cd2ca4d87c06da81c05d24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2014-10-17T14:14:03Z</dcterms:created>
  <cp:revision>0</cp:revision>
</cp:coreProperties>
</file>